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keepNext w:val="0"/>
        <w:keepLines w:val="0"/>
        <w:widowControl/>
        <w:suppressLineNumbers w:val="0"/>
        <w:spacing w:before="0" w:beforeAutospacing="0" w:after="0" w:afterAutospacing="0" w:line="480" w:lineRule="auto"/>
        <w:rPr>
          <w:rFonts w:hint="default" w:ascii="Times New Roman" w:hAnsi="Times New Roman" w:cs="Times New Roman"/>
          <w:b/>
          <w:bCs/>
          <w:color w:val="0E101A"/>
          <w:sz w:val="24"/>
          <w:szCs w:val="24"/>
        </w:rPr>
      </w:pPr>
    </w:p>
    <w:p>
      <w:pPr>
        <w:pStyle w:val="85"/>
        <w:keepNext w:val="0"/>
        <w:keepLines w:val="0"/>
        <w:widowControl/>
        <w:suppressLineNumbers w:val="0"/>
        <w:spacing w:before="0" w:beforeAutospacing="0" w:after="0" w:afterAutospacing="0" w:line="480" w:lineRule="auto"/>
        <w:rPr>
          <w:rFonts w:hint="default" w:ascii="Times New Roman" w:hAnsi="Times New Roman" w:cs="Times New Roman"/>
          <w:b/>
          <w:bCs/>
          <w:color w:val="0E101A"/>
          <w:sz w:val="24"/>
          <w:szCs w:val="24"/>
        </w:rPr>
      </w:pPr>
    </w:p>
    <w:p>
      <w:pPr>
        <w:pStyle w:val="85"/>
        <w:keepNext w:val="0"/>
        <w:keepLines w:val="0"/>
        <w:widowControl/>
        <w:suppressLineNumbers w:val="0"/>
        <w:spacing w:before="0" w:beforeAutospacing="0" w:after="0" w:afterAutospacing="0" w:line="480" w:lineRule="auto"/>
        <w:rPr>
          <w:rFonts w:hint="default" w:ascii="Times New Roman" w:hAnsi="Times New Roman" w:cs="Times New Roman"/>
          <w:b/>
          <w:bCs/>
          <w:color w:val="0E101A"/>
          <w:sz w:val="24"/>
          <w:szCs w:val="24"/>
        </w:rPr>
      </w:pPr>
    </w:p>
    <w:p>
      <w:pPr>
        <w:pStyle w:val="85"/>
        <w:keepNext w:val="0"/>
        <w:keepLines w:val="0"/>
        <w:widowControl/>
        <w:suppressLineNumbers w:val="0"/>
        <w:spacing w:before="0" w:beforeAutospacing="0" w:after="0" w:afterAutospacing="0" w:line="480" w:lineRule="auto"/>
        <w:rPr>
          <w:rFonts w:hint="default" w:ascii="Times New Roman" w:hAnsi="Times New Roman" w:cs="Times New Roman"/>
          <w:b/>
          <w:bCs/>
          <w:color w:val="0E101A"/>
          <w:sz w:val="24"/>
          <w:szCs w:val="24"/>
        </w:rPr>
      </w:pPr>
    </w:p>
    <w:p>
      <w:pPr>
        <w:pStyle w:val="85"/>
        <w:keepNext w:val="0"/>
        <w:keepLines w:val="0"/>
        <w:widowControl/>
        <w:suppressLineNumbers w:val="0"/>
        <w:spacing w:before="0" w:beforeAutospacing="0" w:after="0" w:afterAutospacing="0" w:line="480" w:lineRule="auto"/>
        <w:rPr>
          <w:rFonts w:hint="default" w:ascii="Times New Roman" w:hAnsi="Times New Roman" w:cs="Times New Roman"/>
          <w:b/>
          <w:bCs/>
          <w:color w:val="0E101A"/>
          <w:sz w:val="24"/>
          <w:szCs w:val="24"/>
        </w:rPr>
      </w:pPr>
    </w:p>
    <w:p>
      <w:pPr>
        <w:pStyle w:val="85"/>
        <w:keepNext w:val="0"/>
        <w:keepLines w:val="0"/>
        <w:widowControl/>
        <w:suppressLineNumbers w:val="0"/>
        <w:spacing w:before="0" w:beforeAutospacing="0" w:after="0" w:afterAutospacing="0" w:line="480" w:lineRule="auto"/>
        <w:rPr>
          <w:rFonts w:hint="default" w:ascii="Times New Roman" w:hAnsi="Times New Roman" w:cs="Times New Roman"/>
          <w:b/>
          <w:bCs/>
          <w:color w:val="0E101A"/>
          <w:sz w:val="24"/>
          <w:szCs w:val="24"/>
        </w:rPr>
      </w:pPr>
    </w:p>
    <w:p>
      <w:pPr>
        <w:pStyle w:val="85"/>
        <w:keepNext w:val="0"/>
        <w:keepLines w:val="0"/>
        <w:widowControl/>
        <w:suppressLineNumbers w:val="0"/>
        <w:spacing w:before="0" w:beforeAutospacing="0" w:after="0" w:afterAutospacing="0" w:line="480" w:lineRule="auto"/>
        <w:rPr>
          <w:rFonts w:hint="default" w:ascii="Times New Roman" w:hAnsi="Times New Roman" w:cs="Times New Roman"/>
          <w:b/>
          <w:bCs/>
          <w:color w:val="0E101A"/>
          <w:sz w:val="24"/>
          <w:szCs w:val="24"/>
        </w:rPr>
      </w:pPr>
    </w:p>
    <w:p>
      <w:pPr>
        <w:pStyle w:val="85"/>
        <w:keepNext w:val="0"/>
        <w:keepLines w:val="0"/>
        <w:widowControl/>
        <w:suppressLineNumbers w:val="0"/>
        <w:spacing w:before="0" w:beforeAutospacing="0" w:after="0" w:afterAutospacing="0" w:line="480" w:lineRule="auto"/>
        <w:rPr>
          <w:rFonts w:hint="default" w:ascii="Times New Roman" w:hAnsi="Times New Roman" w:cs="Times New Roman"/>
          <w:b/>
          <w:bCs/>
          <w:color w:val="0E101A"/>
          <w:sz w:val="24"/>
          <w:szCs w:val="24"/>
        </w:rPr>
      </w:pPr>
    </w:p>
    <w:p>
      <w:pPr>
        <w:pStyle w:val="85"/>
        <w:keepNext w:val="0"/>
        <w:keepLines w:val="0"/>
        <w:widowControl/>
        <w:suppressLineNumbers w:val="0"/>
        <w:spacing w:before="0" w:beforeAutospacing="0" w:after="0" w:afterAutospacing="0" w:line="480" w:lineRule="auto"/>
        <w:jc w:val="center"/>
        <w:rPr>
          <w:rFonts w:hint="default" w:ascii="Times New Roman" w:hAnsi="Times New Roman" w:cs="Times New Roman"/>
          <w:b/>
          <w:bCs/>
          <w:color w:val="0E101A"/>
          <w:sz w:val="24"/>
          <w:szCs w:val="24"/>
        </w:rPr>
      </w:pPr>
      <w:r>
        <w:rPr>
          <w:rFonts w:hint="default" w:ascii="Times New Roman" w:hAnsi="Times New Roman" w:cs="Times New Roman"/>
          <w:b/>
          <w:bCs/>
          <w:color w:val="0E101A"/>
          <w:sz w:val="24"/>
          <w:szCs w:val="24"/>
          <w:lang w:val="en-US"/>
        </w:rPr>
        <w:t xml:space="preserve">Annotated Bibliography: </w:t>
      </w:r>
      <w:r>
        <w:rPr>
          <w:rFonts w:hint="default" w:ascii="Times New Roman" w:hAnsi="Times New Roman" w:cs="Times New Roman"/>
          <w:b/>
          <w:bCs/>
          <w:color w:val="0E101A"/>
          <w:sz w:val="24"/>
          <w:szCs w:val="24"/>
        </w:rPr>
        <w:t>Animal Mating Behavior</w:t>
      </w:r>
    </w:p>
    <w:p>
      <w:pPr>
        <w:pStyle w:val="85"/>
        <w:keepNext w:val="0"/>
        <w:keepLines w:val="0"/>
        <w:widowControl/>
        <w:suppressLineNumbers w:val="0"/>
        <w:spacing w:before="0" w:beforeAutospacing="0" w:after="0" w:afterAutospacing="0" w:line="480" w:lineRule="auto"/>
        <w:jc w:val="center"/>
        <w:rPr>
          <w:rFonts w:hint="default" w:ascii="Times New Roman" w:hAnsi="Times New Roman" w:cs="Times New Roman"/>
          <w:b w:val="0"/>
          <w:bCs w:val="0"/>
          <w:color w:val="0E101A"/>
          <w:sz w:val="24"/>
          <w:szCs w:val="24"/>
          <w:lang w:val="en-US"/>
        </w:rPr>
      </w:pPr>
      <w:r>
        <w:rPr>
          <w:rFonts w:hint="default" w:ascii="Times New Roman" w:hAnsi="Times New Roman" w:cs="Times New Roman"/>
          <w:b w:val="0"/>
          <w:bCs w:val="0"/>
          <w:color w:val="0E101A"/>
          <w:sz w:val="24"/>
          <w:szCs w:val="24"/>
          <w:lang w:val="en-US"/>
        </w:rPr>
        <w:t>Student’s Name</w:t>
      </w:r>
    </w:p>
    <w:p>
      <w:pPr>
        <w:pStyle w:val="85"/>
        <w:keepNext w:val="0"/>
        <w:keepLines w:val="0"/>
        <w:widowControl/>
        <w:suppressLineNumbers w:val="0"/>
        <w:spacing w:before="0" w:beforeAutospacing="0" w:after="0" w:afterAutospacing="0" w:line="480" w:lineRule="auto"/>
        <w:jc w:val="center"/>
        <w:rPr>
          <w:rFonts w:hint="default" w:ascii="Times New Roman" w:hAnsi="Times New Roman" w:cs="Times New Roman"/>
          <w:b w:val="0"/>
          <w:bCs w:val="0"/>
          <w:color w:val="0E101A"/>
          <w:sz w:val="24"/>
          <w:szCs w:val="24"/>
          <w:lang w:val="en-US"/>
        </w:rPr>
      </w:pPr>
      <w:r>
        <w:rPr>
          <w:rFonts w:hint="default" w:ascii="Times New Roman" w:hAnsi="Times New Roman" w:cs="Times New Roman"/>
          <w:b w:val="0"/>
          <w:bCs w:val="0"/>
          <w:color w:val="0E101A"/>
          <w:sz w:val="24"/>
          <w:szCs w:val="24"/>
          <w:lang w:val="en-US"/>
        </w:rPr>
        <w:t>Institution</w:t>
      </w:r>
    </w:p>
    <w:p>
      <w:pPr>
        <w:pStyle w:val="85"/>
        <w:keepNext w:val="0"/>
        <w:keepLines w:val="0"/>
        <w:widowControl/>
        <w:suppressLineNumbers w:val="0"/>
        <w:spacing w:before="0" w:beforeAutospacing="0" w:after="0" w:afterAutospacing="0" w:line="480" w:lineRule="auto"/>
        <w:jc w:val="center"/>
        <w:rPr>
          <w:rFonts w:hint="default" w:ascii="Times New Roman" w:hAnsi="Times New Roman" w:cs="Times New Roman"/>
          <w:b w:val="0"/>
          <w:bCs w:val="0"/>
          <w:color w:val="0E101A"/>
          <w:sz w:val="24"/>
          <w:szCs w:val="24"/>
          <w:lang w:val="en-US"/>
        </w:rPr>
      </w:pPr>
      <w:r>
        <w:rPr>
          <w:rFonts w:hint="default" w:ascii="Times New Roman" w:hAnsi="Times New Roman" w:cs="Times New Roman"/>
          <w:b w:val="0"/>
          <w:bCs w:val="0"/>
          <w:color w:val="0E101A"/>
          <w:sz w:val="24"/>
          <w:szCs w:val="24"/>
          <w:lang w:val="en-US"/>
        </w:rPr>
        <w:t>Course</w:t>
      </w:r>
    </w:p>
    <w:p>
      <w:pPr>
        <w:pStyle w:val="85"/>
        <w:keepNext w:val="0"/>
        <w:keepLines w:val="0"/>
        <w:widowControl/>
        <w:suppressLineNumbers w:val="0"/>
        <w:spacing w:before="0" w:beforeAutospacing="0" w:after="0" w:afterAutospacing="0" w:line="480" w:lineRule="auto"/>
        <w:jc w:val="center"/>
        <w:rPr>
          <w:rFonts w:hint="default" w:ascii="Times New Roman" w:hAnsi="Times New Roman" w:cs="Times New Roman"/>
          <w:b w:val="0"/>
          <w:bCs w:val="0"/>
          <w:color w:val="0E101A"/>
          <w:sz w:val="24"/>
          <w:szCs w:val="24"/>
          <w:lang w:val="en-US"/>
        </w:rPr>
      </w:pPr>
      <w:r>
        <w:rPr>
          <w:rFonts w:hint="default" w:ascii="Times New Roman" w:hAnsi="Times New Roman" w:cs="Times New Roman"/>
          <w:b w:val="0"/>
          <w:bCs w:val="0"/>
          <w:color w:val="0E101A"/>
          <w:sz w:val="24"/>
          <w:szCs w:val="24"/>
          <w:lang w:val="en-US"/>
        </w:rPr>
        <w:t>Professor’s Name</w:t>
      </w:r>
    </w:p>
    <w:p>
      <w:pPr>
        <w:pStyle w:val="85"/>
        <w:keepNext w:val="0"/>
        <w:keepLines w:val="0"/>
        <w:widowControl/>
        <w:suppressLineNumbers w:val="0"/>
        <w:spacing w:before="0" w:beforeAutospacing="0" w:after="0" w:afterAutospacing="0" w:line="480" w:lineRule="auto"/>
        <w:jc w:val="center"/>
        <w:rPr>
          <w:rFonts w:hint="default" w:ascii="Times New Roman" w:hAnsi="Times New Roman" w:cs="Times New Roman"/>
          <w:b w:val="0"/>
          <w:bCs w:val="0"/>
          <w:color w:val="0E101A"/>
          <w:sz w:val="24"/>
          <w:szCs w:val="24"/>
          <w:lang w:val="en-US"/>
        </w:rPr>
      </w:pPr>
      <w:r>
        <w:rPr>
          <w:rFonts w:hint="default" w:ascii="Times New Roman" w:hAnsi="Times New Roman" w:cs="Times New Roman"/>
          <w:b w:val="0"/>
          <w:bCs w:val="0"/>
          <w:color w:val="0E101A"/>
          <w:sz w:val="24"/>
          <w:szCs w:val="24"/>
          <w:lang w:val="en-US"/>
        </w:rPr>
        <w:t>Date</w:t>
      </w:r>
    </w:p>
    <w:p>
      <w:pPr>
        <w:pStyle w:val="85"/>
        <w:keepNext w:val="0"/>
        <w:keepLines w:val="0"/>
        <w:widowControl/>
        <w:suppressLineNumbers w:val="0"/>
        <w:spacing w:before="0" w:beforeAutospacing="0" w:after="0" w:afterAutospacing="0" w:line="480" w:lineRule="auto"/>
        <w:rPr>
          <w:rFonts w:hint="default" w:ascii="Times New Roman" w:hAnsi="Times New Roman" w:cs="Times New Roman"/>
          <w:b w:val="0"/>
          <w:bCs w:val="0"/>
          <w:color w:val="0E101A"/>
          <w:sz w:val="24"/>
          <w:szCs w:val="24"/>
          <w:lang w:val="en-US"/>
        </w:rPr>
      </w:pPr>
    </w:p>
    <w:p>
      <w:pPr>
        <w:pStyle w:val="85"/>
        <w:keepNext w:val="0"/>
        <w:keepLines w:val="0"/>
        <w:widowControl/>
        <w:suppressLineNumbers w:val="0"/>
        <w:spacing w:before="0" w:beforeAutospacing="0" w:after="0" w:afterAutospacing="0" w:line="480" w:lineRule="auto"/>
        <w:rPr>
          <w:rFonts w:hint="default" w:ascii="Times New Roman" w:hAnsi="Times New Roman" w:cs="Times New Roman"/>
          <w:b w:val="0"/>
          <w:bCs w:val="0"/>
          <w:color w:val="0E101A"/>
          <w:sz w:val="24"/>
          <w:szCs w:val="24"/>
          <w:lang w:val="en-US"/>
        </w:rPr>
      </w:pPr>
    </w:p>
    <w:p>
      <w:pPr>
        <w:pStyle w:val="85"/>
        <w:keepNext w:val="0"/>
        <w:keepLines w:val="0"/>
        <w:widowControl/>
        <w:suppressLineNumbers w:val="0"/>
        <w:spacing w:before="0" w:beforeAutospacing="0" w:after="0" w:afterAutospacing="0" w:line="480" w:lineRule="auto"/>
        <w:rPr>
          <w:rFonts w:hint="default" w:ascii="Times New Roman" w:hAnsi="Times New Roman" w:cs="Times New Roman"/>
          <w:b w:val="0"/>
          <w:bCs w:val="0"/>
          <w:color w:val="0E101A"/>
          <w:sz w:val="24"/>
          <w:szCs w:val="24"/>
          <w:lang w:val="en-US"/>
        </w:rPr>
      </w:pPr>
    </w:p>
    <w:p>
      <w:pPr>
        <w:pStyle w:val="85"/>
        <w:keepNext w:val="0"/>
        <w:keepLines w:val="0"/>
        <w:widowControl/>
        <w:suppressLineNumbers w:val="0"/>
        <w:spacing w:before="0" w:beforeAutospacing="0" w:after="0" w:afterAutospacing="0" w:line="480" w:lineRule="auto"/>
        <w:rPr>
          <w:rFonts w:hint="default" w:ascii="Times New Roman" w:hAnsi="Times New Roman" w:cs="Times New Roman"/>
          <w:b w:val="0"/>
          <w:bCs w:val="0"/>
          <w:color w:val="0E101A"/>
          <w:sz w:val="24"/>
          <w:szCs w:val="24"/>
          <w:lang w:val="en-US"/>
        </w:rPr>
      </w:pPr>
    </w:p>
    <w:p>
      <w:pPr>
        <w:pStyle w:val="85"/>
        <w:keepNext w:val="0"/>
        <w:keepLines w:val="0"/>
        <w:widowControl/>
        <w:suppressLineNumbers w:val="0"/>
        <w:spacing w:before="0" w:beforeAutospacing="0" w:after="0" w:afterAutospacing="0" w:line="480" w:lineRule="auto"/>
        <w:rPr>
          <w:rFonts w:hint="default" w:ascii="Times New Roman" w:hAnsi="Times New Roman" w:cs="Times New Roman"/>
          <w:b w:val="0"/>
          <w:bCs w:val="0"/>
          <w:color w:val="0E101A"/>
          <w:sz w:val="24"/>
          <w:szCs w:val="24"/>
          <w:lang w:val="en-US"/>
        </w:rPr>
      </w:pPr>
    </w:p>
    <w:p>
      <w:pPr>
        <w:pStyle w:val="85"/>
        <w:keepNext w:val="0"/>
        <w:keepLines w:val="0"/>
        <w:widowControl/>
        <w:suppressLineNumbers w:val="0"/>
        <w:spacing w:before="0" w:beforeAutospacing="0" w:after="0" w:afterAutospacing="0" w:line="480" w:lineRule="auto"/>
        <w:rPr>
          <w:rFonts w:hint="default" w:ascii="Times New Roman" w:hAnsi="Times New Roman" w:cs="Times New Roman"/>
          <w:b w:val="0"/>
          <w:bCs w:val="0"/>
          <w:color w:val="0E101A"/>
          <w:sz w:val="24"/>
          <w:szCs w:val="24"/>
          <w:lang w:val="en-US"/>
        </w:rPr>
      </w:pPr>
    </w:p>
    <w:p>
      <w:pPr>
        <w:pStyle w:val="85"/>
        <w:keepNext w:val="0"/>
        <w:keepLines w:val="0"/>
        <w:widowControl/>
        <w:suppressLineNumbers w:val="0"/>
        <w:spacing w:before="0" w:beforeAutospacing="0" w:after="0" w:afterAutospacing="0" w:line="480" w:lineRule="auto"/>
        <w:rPr>
          <w:rFonts w:hint="default" w:ascii="Times New Roman" w:hAnsi="Times New Roman" w:cs="Times New Roman"/>
          <w:b w:val="0"/>
          <w:bCs w:val="0"/>
          <w:color w:val="0E101A"/>
          <w:sz w:val="24"/>
          <w:szCs w:val="24"/>
          <w:lang w:val="en-US"/>
        </w:rPr>
      </w:pPr>
    </w:p>
    <w:p>
      <w:pPr>
        <w:pStyle w:val="85"/>
        <w:keepNext w:val="0"/>
        <w:keepLines w:val="0"/>
        <w:widowControl/>
        <w:suppressLineNumbers w:val="0"/>
        <w:spacing w:before="0" w:beforeAutospacing="0" w:after="0" w:afterAutospacing="0" w:line="480" w:lineRule="auto"/>
        <w:rPr>
          <w:rFonts w:hint="default" w:ascii="Times New Roman" w:hAnsi="Times New Roman" w:cs="Times New Roman"/>
          <w:b w:val="0"/>
          <w:bCs w:val="0"/>
          <w:color w:val="0E101A"/>
          <w:sz w:val="24"/>
          <w:szCs w:val="24"/>
          <w:lang w:val="en-US"/>
        </w:rPr>
      </w:pPr>
      <w:r>
        <w:rPr>
          <w:rFonts w:hint="default" w:ascii="Times New Roman" w:hAnsi="Times New Roman" w:cs="Times New Roman"/>
          <w:b w:val="0"/>
          <w:bCs w:val="0"/>
          <w:color w:val="0E101A"/>
          <w:sz w:val="24"/>
          <w:szCs w:val="24"/>
          <w:lang w:val="en-US"/>
        </w:rPr>
        <w:t xml:space="preserve"> </w:t>
      </w:r>
    </w:p>
    <w:p>
      <w:pPr>
        <w:pStyle w:val="85"/>
        <w:keepNext w:val="0"/>
        <w:keepLines w:val="0"/>
        <w:widowControl/>
        <w:suppressLineNumbers w:val="0"/>
        <w:spacing w:before="0" w:beforeAutospacing="0" w:after="0" w:afterAutospacing="0" w:line="480" w:lineRule="auto"/>
        <w:rPr>
          <w:rFonts w:hint="default" w:ascii="Times New Roman" w:hAnsi="Times New Roman" w:cs="Times New Roman"/>
          <w:b/>
          <w:bCs/>
          <w:color w:val="0E101A"/>
          <w:sz w:val="24"/>
          <w:szCs w:val="24"/>
        </w:rPr>
      </w:pPr>
    </w:p>
    <w:p>
      <w:pPr>
        <w:pStyle w:val="85"/>
        <w:keepNext w:val="0"/>
        <w:keepLines w:val="0"/>
        <w:widowControl/>
        <w:suppressLineNumbers w:val="0"/>
        <w:spacing w:before="0" w:beforeAutospacing="0" w:after="0" w:afterAutospacing="0" w:line="480" w:lineRule="auto"/>
        <w:rPr>
          <w:rFonts w:hint="default" w:ascii="Times New Roman" w:hAnsi="Times New Roman" w:cs="Times New Roman"/>
          <w:b/>
          <w:bCs/>
          <w:color w:val="0E101A"/>
          <w:sz w:val="24"/>
          <w:szCs w:val="24"/>
        </w:rPr>
      </w:pPr>
    </w:p>
    <w:p>
      <w:pPr>
        <w:pStyle w:val="85"/>
        <w:keepNext w:val="0"/>
        <w:keepLines w:val="0"/>
        <w:widowControl/>
        <w:suppressLineNumbers w:val="0"/>
        <w:spacing w:before="0" w:beforeAutospacing="0" w:after="0" w:afterAutospacing="0" w:line="480" w:lineRule="auto"/>
        <w:rPr>
          <w:rFonts w:hint="default" w:ascii="Times New Roman" w:hAnsi="Times New Roman" w:cs="Times New Roman"/>
          <w:b/>
          <w:bCs/>
          <w:color w:val="0E101A"/>
          <w:sz w:val="24"/>
          <w:szCs w:val="24"/>
        </w:rPr>
      </w:pPr>
    </w:p>
    <w:p>
      <w:pPr>
        <w:pStyle w:val="85"/>
        <w:keepNext w:val="0"/>
        <w:keepLines w:val="0"/>
        <w:widowControl/>
        <w:suppressLineNumbers w:val="0"/>
        <w:spacing w:before="0" w:beforeAutospacing="0" w:after="0" w:afterAutospacing="0" w:line="480" w:lineRule="auto"/>
        <w:jc w:val="center"/>
        <w:rPr>
          <w:rFonts w:hint="default" w:ascii="Times New Roman" w:hAnsi="Times New Roman" w:cs="Times New Roman"/>
          <w:b/>
          <w:bCs/>
          <w:color w:val="0E101A"/>
          <w:sz w:val="24"/>
          <w:szCs w:val="24"/>
        </w:rPr>
      </w:pPr>
      <w:r>
        <w:rPr>
          <w:rFonts w:hint="default" w:ascii="Times New Roman" w:hAnsi="Times New Roman" w:cs="Times New Roman"/>
          <w:b/>
          <w:bCs/>
          <w:color w:val="0E101A"/>
          <w:sz w:val="24"/>
          <w:szCs w:val="24"/>
        </w:rPr>
        <w:t>Topic: Animal Mating Behavior</w:t>
      </w:r>
    </w:p>
    <w:p>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720" w:hanging="720"/>
        <w:textAlignment w:val="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Gowaty, P. A. (2012). The evolution of multiple mating: costs and benefits of polyandry to females and of polygyny to males. </w:t>
      </w:r>
      <w:r>
        <w:rPr>
          <w:rStyle w:val="31"/>
          <w:rFonts w:hint="default" w:ascii="Times New Roman" w:hAnsi="Times New Roman" w:cs="Times New Roman"/>
          <w:color w:val="0E101A"/>
          <w:sz w:val="24"/>
          <w:szCs w:val="24"/>
        </w:rPr>
        <w:t>Fly</w:t>
      </w:r>
      <w:r>
        <w:rPr>
          <w:rFonts w:hint="default" w:ascii="Times New Roman" w:hAnsi="Times New Roman" w:cs="Times New Roman"/>
          <w:color w:val="0E101A"/>
          <w:sz w:val="24"/>
          <w:szCs w:val="24"/>
        </w:rPr>
        <w:t>, </w:t>
      </w:r>
      <w:r>
        <w:rPr>
          <w:rStyle w:val="31"/>
          <w:rFonts w:hint="default" w:ascii="Times New Roman" w:hAnsi="Times New Roman" w:cs="Times New Roman"/>
          <w:color w:val="0E101A"/>
          <w:sz w:val="24"/>
          <w:szCs w:val="24"/>
        </w:rPr>
        <w:t>6</w:t>
      </w:r>
      <w:r>
        <w:rPr>
          <w:rFonts w:hint="default" w:ascii="Times New Roman" w:hAnsi="Times New Roman" w:cs="Times New Roman"/>
          <w:color w:val="0E101A"/>
          <w:sz w:val="24"/>
          <w:szCs w:val="24"/>
        </w:rPr>
        <w:t>(1), 3-11.</w:t>
      </w:r>
    </w:p>
    <w:p>
      <w:pPr>
        <w:pStyle w:val="85"/>
        <w:keepNext w:val="0"/>
        <w:keepLines w:val="0"/>
        <w:widowControl/>
        <w:suppressLineNumbers w:val="0"/>
        <w:spacing w:before="0" w:beforeAutospacing="0" w:after="0" w:afterAutospacing="0" w:line="480" w:lineRule="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This article examines the pros and cons of multiple mating to females. The article defines “polyandry” as multiple mating in females and “polygyny” as multiple mating in males. The author further describes the benefits and costs of multiple mating. Among the benefits include fitness advantages for the organisms involved in mating. </w:t>
      </w:r>
    </w:p>
    <w:p>
      <w:pPr>
        <w:pStyle w:val="85"/>
        <w:keepNext w:val="0"/>
        <w:keepLines w:val="0"/>
        <w:widowControl/>
        <w:suppressLineNumbers w:val="0"/>
        <w:spacing w:before="0" w:beforeAutospacing="0" w:after="0" w:afterAutospacing="0" w:line="480" w:lineRule="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This is a journal article published by a reputable institution, making it appropriate for my research on multiple mating. The article will serve as my primary source to help define and understand the terms used in animal mating behavior, such as polygyny and polyandry. </w:t>
      </w:r>
    </w:p>
    <w:p>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720" w:hanging="720"/>
        <w:textAlignment w:val="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Haaland, T. R., Wright, J., Kuijper, B., &amp; Ratikainen, I. I. (2017). Differential allocation revisited: when should mate quality affect parental investment?. </w:t>
      </w:r>
      <w:r>
        <w:rPr>
          <w:rStyle w:val="31"/>
          <w:rFonts w:hint="default" w:ascii="Times New Roman" w:hAnsi="Times New Roman" w:cs="Times New Roman"/>
          <w:color w:val="0E101A"/>
          <w:sz w:val="24"/>
          <w:szCs w:val="24"/>
        </w:rPr>
        <w:t>The American Naturalist</w:t>
      </w:r>
      <w:r>
        <w:rPr>
          <w:rFonts w:hint="default" w:ascii="Times New Roman" w:hAnsi="Times New Roman" w:cs="Times New Roman"/>
          <w:color w:val="0E101A"/>
          <w:sz w:val="24"/>
          <w:szCs w:val="24"/>
        </w:rPr>
        <w:t>, </w:t>
      </w:r>
      <w:r>
        <w:rPr>
          <w:rStyle w:val="31"/>
          <w:rFonts w:hint="default" w:ascii="Times New Roman" w:hAnsi="Times New Roman" w:cs="Times New Roman"/>
          <w:color w:val="0E101A"/>
          <w:sz w:val="24"/>
          <w:szCs w:val="24"/>
        </w:rPr>
        <w:t>190</w:t>
      </w:r>
      <w:r>
        <w:rPr>
          <w:rFonts w:hint="default" w:ascii="Times New Roman" w:hAnsi="Times New Roman" w:cs="Times New Roman"/>
          <w:color w:val="0E101A"/>
          <w:sz w:val="24"/>
          <w:szCs w:val="24"/>
        </w:rPr>
        <w:t>(4), 534-546.</w:t>
      </w:r>
    </w:p>
    <w:p>
      <w:pPr>
        <w:pStyle w:val="85"/>
        <w:keepNext w:val="0"/>
        <w:keepLines w:val="0"/>
        <w:widowControl/>
        <w:suppressLineNumbers w:val="0"/>
        <w:spacing w:before="0" w:beforeAutospacing="0" w:after="0" w:afterAutospacing="0" w:line="480" w:lineRule="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This article explains the effects of differential allocation (DA). DA is the adaptive adjustment of reproductive investment based on the partner quality (Hooland et al., 2017). Animal mating is based on the quality of the mating partner, which informs the multiple mating in different animals. As explained in this article, the additive benefits of male quality on the offspring quality do not significantly impact the female’s selection for a mate. </w:t>
      </w:r>
    </w:p>
    <w:p>
      <w:pPr>
        <w:pStyle w:val="85"/>
        <w:keepNext w:val="0"/>
        <w:keepLines w:val="0"/>
        <w:widowControl/>
        <w:suppressLineNumbers w:val="0"/>
        <w:spacing w:before="0" w:beforeAutospacing="0" w:after="0" w:afterAutospacing="0" w:line="480" w:lineRule="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This article is a peer-reviewed article journal published by a reputable publisher. The article is also current (published in 2017), which makes the information current and relevant for my research. The article has important concepts on animal mating that will help me explain the rationale behind animal mating behaviors such as monogamous, polyandry, or polygyny relationships and how they influence the interaction of animals in their social environment. </w:t>
      </w:r>
    </w:p>
    <w:p>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720" w:hanging="720"/>
        <w:textAlignment w:val="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Hoogland, J. L., Trott, R., &amp; Keller, S. R. (2019). Polyandry and polygyny in a social rodent: an integrative perspective based on social organization, copulations, and genetics. </w:t>
      </w:r>
      <w:r>
        <w:rPr>
          <w:rStyle w:val="31"/>
          <w:rFonts w:hint="default" w:ascii="Times New Roman" w:hAnsi="Times New Roman" w:cs="Times New Roman"/>
          <w:color w:val="0E101A"/>
          <w:sz w:val="24"/>
          <w:szCs w:val="24"/>
        </w:rPr>
        <w:t>Frontiers in Ecology and Evolution</w:t>
      </w:r>
      <w:r>
        <w:rPr>
          <w:rFonts w:hint="default" w:ascii="Times New Roman" w:hAnsi="Times New Roman" w:cs="Times New Roman"/>
          <w:color w:val="0E101A"/>
          <w:sz w:val="24"/>
          <w:szCs w:val="24"/>
        </w:rPr>
        <w:t>, </w:t>
      </w:r>
      <w:r>
        <w:rPr>
          <w:rStyle w:val="31"/>
          <w:rFonts w:hint="default" w:ascii="Times New Roman" w:hAnsi="Times New Roman" w:cs="Times New Roman"/>
          <w:color w:val="0E101A"/>
          <w:sz w:val="24"/>
          <w:szCs w:val="24"/>
        </w:rPr>
        <w:t>7</w:t>
      </w:r>
      <w:r>
        <w:rPr>
          <w:rFonts w:hint="default" w:ascii="Times New Roman" w:hAnsi="Times New Roman" w:cs="Times New Roman"/>
          <w:color w:val="0E101A"/>
          <w:sz w:val="24"/>
          <w:szCs w:val="24"/>
        </w:rPr>
        <w:t>, 3.</w:t>
      </w:r>
    </w:p>
    <w:p>
      <w:pPr>
        <w:pStyle w:val="85"/>
        <w:keepNext w:val="0"/>
        <w:keepLines w:val="0"/>
        <w:widowControl/>
        <w:suppressLineNumbers w:val="0"/>
        <w:spacing w:before="0" w:beforeAutospacing="0" w:after="0" w:afterAutospacing="0" w:line="480" w:lineRule="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This article examines the complex nature of animal mating systems that has fascinated biologists for thousands of years. The authors describe the different ways to understand the mating system, including determining the social organization, observing the animal’s population, and using genetic to assign parentage. The authors further examine the effects of sexual receptivity on the kind of mating behavior that animals choose, polygyny or polyandry or any other form of mating behavior. </w:t>
      </w:r>
    </w:p>
    <w:p>
      <w:pPr>
        <w:pStyle w:val="85"/>
        <w:keepNext w:val="0"/>
        <w:keepLines w:val="0"/>
        <w:widowControl/>
        <w:suppressLineNumbers w:val="0"/>
        <w:spacing w:before="0" w:beforeAutospacing="0" w:after="0" w:afterAutospacing="0" w:line="480" w:lineRule="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This article is current (published in 2019) and a peer-reviewed journal that makes the information relevant and current for my research. This article also explains three approaches to predicting estimates for animal mating behavior that will help me understand the effects of sexual receptivity on animals when choosing a mating partner(s). </w:t>
      </w:r>
    </w:p>
    <w:p>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720" w:hanging="720"/>
        <w:textAlignment w:val="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Robart, A. R. (2015). </w:t>
      </w:r>
      <w:r>
        <w:rPr>
          <w:rStyle w:val="31"/>
          <w:rFonts w:hint="default" w:ascii="Times New Roman" w:hAnsi="Times New Roman" w:cs="Times New Roman"/>
          <w:color w:val="0E101A"/>
          <w:sz w:val="24"/>
          <w:szCs w:val="24"/>
        </w:rPr>
        <w:t>Male quality influences intersexual dynamics, but not female intrasexual competition, in a monogamous, biparental fish</w:t>
      </w:r>
      <w:r>
        <w:rPr>
          <w:rFonts w:hint="default" w:ascii="Times New Roman" w:hAnsi="Times New Roman" w:cs="Times New Roman"/>
          <w:color w:val="0E101A"/>
          <w:sz w:val="24"/>
          <w:szCs w:val="24"/>
        </w:rPr>
        <w:t>. University of California, Santa Cruz.</w:t>
      </w:r>
    </w:p>
    <w:p>
      <w:pPr>
        <w:pStyle w:val="85"/>
        <w:keepNext w:val="0"/>
        <w:keepLines w:val="0"/>
        <w:widowControl/>
        <w:suppressLineNumbers w:val="0"/>
        <w:spacing w:before="0" w:beforeAutospacing="0" w:after="0" w:afterAutospacing="0" w:line="480" w:lineRule="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This article explains the effects of male quality intersexual dynamics among monogamous bi-parental fish. The article argues that female preference for higher quality males can impact both intrasexual and intersexual dynamics. However, in organisms with biparental care, this preference can influence a female’s initial gametic investment and also the amount of care each parent provides for the offspring. </w:t>
      </w:r>
    </w:p>
    <w:p>
      <w:pPr>
        <w:pStyle w:val="85"/>
        <w:keepNext w:val="0"/>
        <w:keepLines w:val="0"/>
        <w:widowControl/>
        <w:suppressLineNumbers w:val="0"/>
        <w:spacing w:before="0" w:beforeAutospacing="0" w:after="0" w:afterAutospacing="0" w:line="480" w:lineRule="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The author of this article, Ashley Robart, is a biologist and educator at the University of California, making the information reliable. The article explains the effects of male quality on intrasexual and intersexual dynamics, which will help me understand the monogamous social relationship and its impact on the way animals socially interact.</w:t>
      </w:r>
    </w:p>
    <w:p>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720" w:hanging="720"/>
        <w:textAlignment w:val="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Robart, A. R., &amp; Sinervo, B. (2018). Parental response to intruder females altered by ornamentation and mate quality in a biparental fish. </w:t>
      </w:r>
      <w:r>
        <w:rPr>
          <w:rStyle w:val="31"/>
          <w:rFonts w:hint="default" w:ascii="Times New Roman" w:hAnsi="Times New Roman" w:cs="Times New Roman"/>
          <w:color w:val="0E101A"/>
          <w:sz w:val="24"/>
          <w:szCs w:val="24"/>
        </w:rPr>
        <w:t>Behavioral Ecology</w:t>
      </w:r>
      <w:r>
        <w:rPr>
          <w:rFonts w:hint="default" w:ascii="Times New Roman" w:hAnsi="Times New Roman" w:cs="Times New Roman"/>
          <w:color w:val="0E101A"/>
          <w:sz w:val="24"/>
          <w:szCs w:val="24"/>
        </w:rPr>
        <w:t>, </w:t>
      </w:r>
      <w:r>
        <w:rPr>
          <w:rStyle w:val="31"/>
          <w:rFonts w:hint="default" w:ascii="Times New Roman" w:hAnsi="Times New Roman" w:cs="Times New Roman"/>
          <w:color w:val="0E101A"/>
          <w:sz w:val="24"/>
          <w:szCs w:val="24"/>
        </w:rPr>
        <w:t>29</w:t>
      </w:r>
      <w:r>
        <w:rPr>
          <w:rFonts w:hint="default" w:ascii="Times New Roman" w:hAnsi="Times New Roman" w:cs="Times New Roman"/>
          <w:color w:val="0E101A"/>
          <w:sz w:val="24"/>
          <w:szCs w:val="24"/>
        </w:rPr>
        <w:t>(3), 701-710.</w:t>
      </w:r>
    </w:p>
    <w:p>
      <w:pPr>
        <w:pStyle w:val="85"/>
        <w:keepNext w:val="0"/>
        <w:keepLines w:val="0"/>
        <w:widowControl/>
        <w:suppressLineNumbers w:val="0"/>
        <w:spacing w:before="0" w:beforeAutospacing="0" w:after="0" w:afterAutospacing="0" w:line="480" w:lineRule="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This article examines the parental response to intruder females and the choice for male quality in monogamous species. The article argues that in a monogamous relationship, females behave aggressively towards other females, affecting parental resources. In species that exhibit biparental care, like fish or even human beings, female ornamentation associated with sexual receptivity is crucial. It helps the females identify only those that threaten their mating status. </w:t>
      </w:r>
    </w:p>
    <w:p>
      <w:pPr>
        <w:pStyle w:val="85"/>
        <w:keepNext w:val="0"/>
        <w:keepLines w:val="0"/>
        <w:widowControl/>
        <w:suppressLineNumbers w:val="0"/>
        <w:spacing w:before="0" w:beforeAutospacing="0" w:after="0" w:afterAutospacing="0" w:line="480" w:lineRule="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This article is a peer-reviewed journal published by </w:t>
      </w:r>
      <w:r>
        <w:rPr>
          <w:rStyle w:val="31"/>
          <w:rFonts w:hint="default" w:ascii="Times New Roman" w:hAnsi="Times New Roman" w:cs="Times New Roman"/>
          <w:color w:val="0E101A"/>
          <w:sz w:val="24"/>
          <w:szCs w:val="24"/>
        </w:rPr>
        <w:t>Behavioral Ecology</w:t>
      </w:r>
      <w:r>
        <w:rPr>
          <w:rFonts w:hint="default" w:ascii="Times New Roman" w:hAnsi="Times New Roman" w:cs="Times New Roman"/>
          <w:color w:val="0E101A"/>
          <w:sz w:val="24"/>
          <w:szCs w:val="24"/>
        </w:rPr>
        <w:t>, a reputable organization. The article is also current (published in 2018), making the information current and relevant for my research. This article will help me understand the sexual mating behavior among monogamous species and how this influences their social interactions in their environment. </w:t>
      </w:r>
    </w:p>
    <w:p>
      <w:pPr>
        <w:spacing w:line="480" w:lineRule="auto"/>
        <w:rPr>
          <w:rFonts w:hint="default" w:ascii="Times New Roman" w:hAnsi="Times New Roman" w:cs="Times New Roman"/>
          <w:sz w:val="24"/>
          <w:szCs w:val="24"/>
          <w:lang w:val="en-US"/>
        </w:rPr>
      </w:pPr>
      <w:bookmarkStart w:id="0" w:name="_GoBack"/>
      <w:bookmarkEnd w:id="0"/>
    </w:p>
    <w:sectPr>
      <w:headerReference r:id="rId5" w:type="default"/>
      <w:pgSz w:w="11906" w:h="16838"/>
      <w:pgMar w:top="1440" w:right="1800" w:bottom="1440" w:left="1800" w:header="720" w:footer="720"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pPr>
      <w:r>
        <w:separator/>
      </w:r>
    </w:p>
  </w:footnote>
  <w:footnote w:type="continuationSeparator" w:id="1">
    <w:p>
      <w:pPr>
        <w:spacing w:line="48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pPr>
                      <w:pStyle w:val="4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435E92"/>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163B52F5"/>
    <w:rsid w:val="4E435E92"/>
    <w:rsid w:val="553B3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qFormat="1"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qFormat="1" w:unhideWhenUsed="0" w:uiPriority="0" w:semiHidden="0" w:name="Table Colorful 2"/>
    <w:lsdException w:unhideWhenUsed="0" w:uiPriority="0" w:semiHidden="0" w:name="Table Colorful 3"/>
    <w:lsdException w:unhideWhenUsed="0" w:uiPriority="0" w:semiHidden="0" w:name="Table Columns 1"/>
    <w:lsdException w:qFormat="1"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qFormat="1" w:unhideWhenUsed="0" w:uiPriority="0" w:semiHidden="0" w:name="Table Grid 5"/>
    <w:lsdException w:qFormat="1" w:unhideWhenUsed="0" w:uiPriority="0" w:semiHidden="0" w:name="Table Grid 6"/>
    <w:lsdException w:unhideWhenUsed="0" w:uiPriority="0" w:semiHidden="0" w:name="Table Grid 7"/>
    <w:lsdException w:unhideWhenUsed="0" w:uiPriority="0" w:semiHidden="0" w:name="Table Grid 8"/>
    <w:lsdException w:qFormat="1"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qFormat="1"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qFormat="1"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qFormat="1" w:unhideWhenUsed="0" w:uiPriority="0" w:semiHidden="0"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qFormat="1"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qFormat="1" w:unhideWhenUsed="0" w:uiPriority="64" w:semiHidden="0" w:name="Medium Shading 2 Accent 2"/>
    <w:lsdException w:unhideWhenUsed="0" w:uiPriority="65" w:semiHidden="0" w:name="Medium List 1 Accent 2"/>
    <w:lsdException w:qFormat="1"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qFormat="1"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qFormat="1" w:unhideWhenUsed="0" w:uiPriority="62" w:semiHidden="0" w:name="Light Grid Accent 3"/>
    <w:lsdException w:unhideWhenUsed="0" w:uiPriority="63" w:semiHidden="0" w:name="Medium Shading 1 Accent 3"/>
    <w:lsdException w:unhideWhenUsed="0" w:uiPriority="64" w:semiHidden="0" w:name="Medium Shading 2 Accent 3"/>
    <w:lsdException w:qFormat="1" w:unhideWhenUsed="0" w:uiPriority="65" w:semiHidden="0" w:name="Medium List 1 Accent 3"/>
    <w:lsdException w:unhideWhenUsed="0" w:uiPriority="66" w:semiHidden="0" w:name="Medium List 2 Accent 3"/>
    <w:lsdException w:unhideWhenUsed="0" w:uiPriority="67" w:semiHidden="0" w:name="Medium Grid 1 Accent 3"/>
    <w:lsdException w:qFormat="1" w:unhideWhenUsed="0" w:uiPriority="68" w:semiHidden="0" w:name="Medium Grid 2 Accent 3"/>
    <w:lsdException w:unhideWhenUsed="0" w:uiPriority="69" w:semiHidden="0" w:name="Medium Grid 3 Accent 3"/>
    <w:lsdException w:qFormat="1"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qFormat="1"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qFormat="1" w:unhideWhenUsed="0" w:uiPriority="64" w:semiHidden="0" w:name="Medium Shading 2 Accent 6"/>
    <w:lsdException w:unhideWhenUsed="0" w:uiPriority="65" w:semiHidden="0" w:name="Medium List 1 Accent 6"/>
    <w:lsdException w:qFormat="1"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80" w:lineRule="auto"/>
      <w:ind w:firstLine="720"/>
    </w:pPr>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uiPriority w:val="0"/>
    <w:rPr>
      <w:sz w:val="21"/>
      <w:szCs w:val="21"/>
    </w:rPr>
  </w:style>
  <w:style w:type="paragraph" w:styleId="26">
    <w:name w:val="annotation text"/>
    <w:basedOn w:val="1"/>
    <w:uiPriority w:val="0"/>
    <w:pPr>
      <w:jc w:val="left"/>
    </w:pPr>
  </w:style>
  <w:style w:type="paragraph" w:styleId="27">
    <w:name w:val="annotation subject"/>
    <w:basedOn w:val="26"/>
    <w:next w:val="26"/>
    <w:uiPriority w:val="0"/>
    <w:rPr>
      <w:b/>
      <w:bCs/>
    </w:rPr>
  </w:style>
  <w:style w:type="paragraph" w:styleId="28">
    <w:name w:val="Date"/>
    <w:basedOn w:val="1"/>
    <w:next w:val="1"/>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uiPriority w:val="0"/>
    <w:rPr>
      <w:i/>
      <w:iCs/>
    </w:rPr>
  </w:style>
  <w:style w:type="character" w:styleId="46">
    <w:name w:val="HTML Keyboard"/>
    <w:basedOn w:val="11"/>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uiPriority w:val="0"/>
    <w:rPr>
      <w:color w:val="0000FF"/>
      <w:u w:val="single"/>
    </w:rPr>
  </w:style>
  <w:style w:type="paragraph" w:styleId="52">
    <w:name w:val="index 1"/>
    <w:basedOn w:val="1"/>
    <w:next w:val="1"/>
    <w:uiPriority w:val="0"/>
  </w:style>
  <w:style w:type="paragraph" w:styleId="53">
    <w:name w:val="index 2"/>
    <w:basedOn w:val="1"/>
    <w:next w:val="1"/>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uiPriority w:val="0"/>
  </w:style>
  <w:style w:type="paragraph" w:styleId="63">
    <w:name w:val="List"/>
    <w:basedOn w:val="1"/>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480" w:lineRule="auto"/>
      <w:ind w:firstLine="720"/>
    </w:pPr>
    <w:rPr>
      <w:rFonts w:ascii="Courier New" w:hAnsi="Courier New" w:cs="Courier New" w:eastAsiaTheme="minorEastAsia"/>
      <w:kern w:val="2"/>
      <w:sz w:val="24"/>
      <w:szCs w:val="24"/>
      <w:lang w:val="en-US" w:eastAsia="zh-CN"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qFormat/>
    <w:uiPriority w:val="0"/>
    <w:pPr>
      <w:spacing w:before="0" w:beforeAutospacing="1" w:after="0" w:afterAutospacing="1"/>
      <w:ind w:left="0" w:right="0"/>
      <w:jc w:val="left"/>
    </w:pPr>
    <w:rPr>
      <w:kern w:val="0"/>
      <w:sz w:val="24"/>
      <w:szCs w:val="24"/>
      <w:lang w:val="en-US" w:eastAsia="zh-CN" w:bidi="ar"/>
    </w:rPr>
  </w:style>
  <w:style w:type="paragraph" w:styleId="86">
    <w:name w:val="Normal Indent"/>
    <w:basedOn w:val="1"/>
    <w:qFormat/>
    <w:uiPriority w:val="0"/>
    <w:pPr>
      <w:ind w:firstLine="420" w:firstLineChars="200"/>
    </w:pPr>
  </w:style>
  <w:style w:type="paragraph" w:styleId="87">
    <w:name w:val="Note Heading"/>
    <w:basedOn w:val="1"/>
    <w:next w:val="1"/>
    <w:uiPriority w:val="0"/>
    <w:pPr>
      <w:jc w:val="center"/>
    </w:pPr>
  </w:style>
  <w:style w:type="character" w:styleId="88">
    <w:name w:val="page number"/>
    <w:basedOn w:val="11"/>
    <w:uiPriority w:val="0"/>
  </w:style>
  <w:style w:type="paragraph" w:styleId="89">
    <w:name w:val="Plain Text"/>
    <w:basedOn w:val="1"/>
    <w:uiPriority w:val="0"/>
    <w:rPr>
      <w:rFonts w:ascii="SimSun" w:hAnsi="Courier New" w:cs="Courier New"/>
      <w:szCs w:val="21"/>
    </w:rPr>
  </w:style>
  <w:style w:type="paragraph" w:styleId="90">
    <w:name w:val="Salutation"/>
    <w:basedOn w:val="1"/>
    <w:next w:val="1"/>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uiPriority w:val="0"/>
    <w:pPr>
      <w:ind w:left="420" w:leftChars="200"/>
    </w:pPr>
  </w:style>
  <w:style w:type="paragraph" w:styleId="144">
    <w:name w:val="toc 3"/>
    <w:basedOn w:val="1"/>
    <w:next w:val="1"/>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2021-10-19T05:10:00Z</dcterms:created>
  <dc:creator>steve</dc:creator>
  <cp:lastModifiedBy>steve</cp:lastModifiedBy>
  <dcterms:modified xsi:type="dcterms:W3CDTF">2021-10-19T06:12:55Z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26847E349AA54A5E95109E0A3FADC1DE</vt:lpwstr>
  </property>
</Properties>
</file>